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BB" w:rsidRDefault="00B806BB" w:rsidP="000B38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</w:p>
    <w:p w:rsidR="000B38D0" w:rsidRPr="00947B1C" w:rsidRDefault="000B38D0" w:rsidP="000B38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947B1C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УЧРЕЖДЕНИЕ ОБРАЗОВАНИЯ «МОЗЫРСКИЙ </w:t>
      </w:r>
      <w:proofErr w:type="gramStart"/>
      <w:r w:rsidRPr="00947B1C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ГОСУДАРСТВЕННЫЙ</w:t>
      </w:r>
      <w:proofErr w:type="gramEnd"/>
    </w:p>
    <w:p w:rsidR="000B38D0" w:rsidRPr="00947B1C" w:rsidRDefault="000B38D0" w:rsidP="000B38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947B1C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ПЕДАГОГИЧЕСКИЙ УНИВЕРСИТЕТ ИМ. И.П. ШАМЯКИНА»</w:t>
      </w:r>
    </w:p>
    <w:p w:rsidR="000B38D0" w:rsidRPr="00947B1C" w:rsidRDefault="000B38D0" w:rsidP="000B38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0B38D0" w:rsidRPr="00947B1C" w:rsidRDefault="000B38D0" w:rsidP="000B38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4962"/>
        <w:gridCol w:w="5245"/>
      </w:tblGrid>
      <w:tr w:rsidR="000B38D0" w:rsidRPr="00947B1C" w:rsidTr="000B38D0">
        <w:trPr>
          <w:trHeight w:val="1111"/>
        </w:trPr>
        <w:tc>
          <w:tcPr>
            <w:tcW w:w="4962" w:type="dxa"/>
          </w:tcPr>
          <w:p w:rsidR="000B38D0" w:rsidRPr="00947B1C" w:rsidRDefault="000B38D0" w:rsidP="00B8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0B38D0" w:rsidRPr="00492F4E" w:rsidRDefault="000B38D0" w:rsidP="00B8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492F4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УТВЕРЖДАЮ</w:t>
            </w:r>
          </w:p>
          <w:p w:rsidR="000B38D0" w:rsidRPr="00492F4E" w:rsidRDefault="000B38D0" w:rsidP="00B8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492F4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Зав. кафедрой биологии и экологии ________________ </w:t>
            </w:r>
            <w:proofErr w:type="spellStart"/>
            <w:r w:rsidR="00EB29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Позывайло</w:t>
            </w:r>
            <w:proofErr w:type="spellEnd"/>
            <w:r w:rsidR="00EB29C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О.П.</w:t>
            </w:r>
          </w:p>
          <w:p w:rsidR="000B38D0" w:rsidRPr="00492F4E" w:rsidRDefault="00A719F3" w:rsidP="00B80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16 сентября  2021 г   Протокол  № 2</w:t>
            </w:r>
          </w:p>
        </w:tc>
      </w:tr>
    </w:tbl>
    <w:p w:rsidR="000B38D0" w:rsidRDefault="000B38D0" w:rsidP="000B38D0"/>
    <w:p w:rsidR="000B38D0" w:rsidRDefault="000B38D0" w:rsidP="000B38D0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A5BBE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4A5BBE">
        <w:rPr>
          <w:rFonts w:ascii="Times New Roman" w:hAnsi="Times New Roman" w:cs="Times New Roman"/>
          <w:b/>
          <w:sz w:val="26"/>
          <w:szCs w:val="26"/>
        </w:rPr>
        <w:t>коллоквиуму</w:t>
      </w:r>
      <w:r w:rsidRPr="004A5BBE">
        <w:rPr>
          <w:rFonts w:ascii="Times New Roman" w:hAnsi="Times New Roman" w:cs="Times New Roman"/>
          <w:sz w:val="26"/>
          <w:szCs w:val="26"/>
        </w:rPr>
        <w:t xml:space="preserve"> по дисциплине </w:t>
      </w:r>
    </w:p>
    <w:p w:rsidR="000B38D0" w:rsidRPr="004A5BBE" w:rsidRDefault="000B38D0" w:rsidP="000B38D0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A5BBE">
        <w:rPr>
          <w:rFonts w:ascii="Times New Roman" w:hAnsi="Times New Roman" w:cs="Times New Roman"/>
          <w:sz w:val="26"/>
          <w:szCs w:val="26"/>
        </w:rPr>
        <w:t>«</w:t>
      </w:r>
      <w:r w:rsidRPr="004C68DE">
        <w:rPr>
          <w:rFonts w:ascii="Times New Roman" w:hAnsi="Times New Roman" w:cs="Times New Roman"/>
          <w:b/>
          <w:sz w:val="26"/>
          <w:szCs w:val="26"/>
        </w:rPr>
        <w:t>Биологические основы сельского хозяйства</w:t>
      </w:r>
      <w:r w:rsidRPr="004A5BBE">
        <w:rPr>
          <w:rFonts w:ascii="Times New Roman" w:hAnsi="Times New Roman" w:cs="Times New Roman"/>
          <w:sz w:val="26"/>
          <w:szCs w:val="26"/>
        </w:rPr>
        <w:t>»</w:t>
      </w:r>
    </w:p>
    <w:p w:rsidR="000B38D0" w:rsidRPr="004A5BBE" w:rsidRDefault="000B38D0" w:rsidP="000B3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BBE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Pr="004A5BBE">
        <w:rPr>
          <w:rFonts w:ascii="Times New Roman" w:hAnsi="Times New Roman" w:cs="Times New Roman"/>
          <w:b/>
          <w:sz w:val="26"/>
          <w:szCs w:val="26"/>
        </w:rPr>
        <w:t>4</w:t>
      </w:r>
      <w:r w:rsidRPr="004A5BBE">
        <w:rPr>
          <w:rFonts w:ascii="Times New Roman" w:hAnsi="Times New Roman" w:cs="Times New Roman"/>
          <w:sz w:val="26"/>
          <w:szCs w:val="26"/>
        </w:rPr>
        <w:t xml:space="preserve"> курса технолого-биологического факультета </w:t>
      </w:r>
    </w:p>
    <w:p w:rsidR="000B38D0" w:rsidRDefault="00A719F3" w:rsidP="000B3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очной (</w:t>
      </w:r>
      <w:r w:rsidR="000B38D0" w:rsidRPr="00695BDA">
        <w:rPr>
          <w:rFonts w:ascii="Times New Roman" w:hAnsi="Times New Roman" w:cs="Times New Roman"/>
          <w:b/>
          <w:sz w:val="26"/>
          <w:szCs w:val="26"/>
        </w:rPr>
        <w:t>дневной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1B08CF">
        <w:rPr>
          <w:rFonts w:ascii="Times New Roman" w:hAnsi="Times New Roman" w:cs="Times New Roman"/>
          <w:sz w:val="26"/>
          <w:szCs w:val="26"/>
        </w:rPr>
        <w:t xml:space="preserve"> </w:t>
      </w:r>
      <w:r w:rsidR="000B38D0" w:rsidRPr="004A5BBE">
        <w:rPr>
          <w:rFonts w:ascii="Times New Roman" w:hAnsi="Times New Roman" w:cs="Times New Roman"/>
          <w:sz w:val="26"/>
          <w:szCs w:val="26"/>
        </w:rPr>
        <w:t xml:space="preserve">формы получения высшего образования </w:t>
      </w:r>
    </w:p>
    <w:p w:rsidR="00C5051E" w:rsidRDefault="000B38D0" w:rsidP="00695BD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A5BBE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Pr="004A5BBE">
        <w:rPr>
          <w:rFonts w:ascii="Times New Roman" w:eastAsia="Calibri" w:hAnsi="Times New Roman" w:cs="Times New Roman"/>
          <w:sz w:val="26"/>
          <w:szCs w:val="26"/>
        </w:rPr>
        <w:t>1 -31 01 01-02 Биология (научно-педагогическая деятельность)</w:t>
      </w:r>
    </w:p>
    <w:p w:rsidR="00695BDA" w:rsidRPr="00C5051E" w:rsidRDefault="00695BDA" w:rsidP="00695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 продовольственной безопасности и АПК. Растениеводство и животноводство – основные отрасли сельскохозяйственного производства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сельскохозяйственного производства. Значение сельскохозяйственных знаний в работе учителя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Почва и ее плодородие. Категории плодородия 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 почвообразовании. Факторы почвообразования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и основные свойства почв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Гранулометрический состав. Классификация и свойства почв в зависимости от гранулометрического состава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 гумусе. Источники образования почвенного гумуса. Роль гумуса в почвенном плодородии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об агрохимии. Классификация удобрений. Питание растений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Азотные удобрения (роль азота в питании растений, признаки азотного голодания, основные виды азотных удобрений)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Фосфорные удобрения (роль фосфора в питании растений, признаки фосфорного голодания, основные виды фосфорных удобрений)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Калийные удобрения (роль калия в питании растений, признаки калийного голодания, основные виды калийных удобрений)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Известковые и серосодержащие удобрения. Микроудобрения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Кислотность почв. Классификация сельскохозяйственных культур по отношению к кислотности почвы. Известкование кислых почв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Комплексные удобрения. Преимущества комплексных удобрений перед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простыми</w:t>
      </w:r>
      <w:proofErr w:type="gramEnd"/>
      <w:r>
        <w:rPr>
          <w:rFonts w:ascii="Times New Roman" w:hAnsi="Times New Roman" w:cs="Times New Roman"/>
          <w:sz w:val="26"/>
          <w:szCs w:val="26"/>
        </w:rPr>
        <w:t>. Бактериальные удобрения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Навоз, характеристика, хранение и применение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Птичий помет, компосты,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вермикомпост</w:t>
      </w:r>
      <w:proofErr w:type="spellEnd"/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Торф, сапропель, зеленое удобрение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 земледелии. Законы и системы земледелия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Факторы жизни растений и пути их регулирования.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Севообороты (понятие и классификация севооборотов, научные основы чередования культур)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о сорных растениях. Вред, причиняемый сорняками. Биологические особенности сорных растений</w:t>
      </w:r>
    </w:p>
    <w:p w:rsidR="00C5051E" w:rsidRDefault="00C5051E" w:rsidP="00C5051E">
      <w:pPr>
        <w:numPr>
          <w:ilvl w:val="0"/>
          <w:numId w:val="1"/>
        </w:numPr>
        <w:tabs>
          <w:tab w:val="left" w:pos="993"/>
          <w:tab w:val="left" w:pos="1134"/>
          <w:tab w:val="left" w:leader="underscore" w:pos="5593"/>
          <w:tab w:val="left" w:pos="79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Агробиологическая классификация сорных растений. Методы борьбы с сорняками</w:t>
      </w:r>
    </w:p>
    <w:p w:rsidR="000B38D0" w:rsidRDefault="000B38D0" w:rsidP="000B38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8D0" w:rsidRPr="004C68DE" w:rsidRDefault="00A719F3" w:rsidP="000B38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Ст. преподаватель   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Шестак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Н.М.</w:t>
      </w:r>
    </w:p>
    <w:p w:rsidR="00647458" w:rsidRDefault="00647458">
      <w:bookmarkStart w:id="0" w:name="_GoBack"/>
      <w:bookmarkEnd w:id="0"/>
    </w:p>
    <w:sectPr w:rsidR="00647458" w:rsidSect="00B806BB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85E30"/>
    <w:multiLevelType w:val="hybridMultilevel"/>
    <w:tmpl w:val="872C291E"/>
    <w:lvl w:ilvl="0" w:tplc="A7CA64CC">
      <w:start w:val="1"/>
      <w:numFmt w:val="decimal"/>
      <w:lvlText w:val="%1."/>
      <w:lvlJc w:val="left"/>
      <w:pPr>
        <w:tabs>
          <w:tab w:val="num" w:pos="1558"/>
        </w:tabs>
        <w:ind w:left="118" w:firstLine="73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B87DD7"/>
    <w:multiLevelType w:val="hybridMultilevel"/>
    <w:tmpl w:val="872C291E"/>
    <w:lvl w:ilvl="0" w:tplc="A7CA64CC">
      <w:start w:val="1"/>
      <w:numFmt w:val="decimal"/>
      <w:lvlText w:val="%1."/>
      <w:lvlJc w:val="left"/>
      <w:pPr>
        <w:tabs>
          <w:tab w:val="num" w:pos="1558"/>
        </w:tabs>
        <w:ind w:left="118" w:firstLine="73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4C"/>
    <w:rsid w:val="000B38D0"/>
    <w:rsid w:val="000C526E"/>
    <w:rsid w:val="001B08CF"/>
    <w:rsid w:val="001F2ED9"/>
    <w:rsid w:val="002C554C"/>
    <w:rsid w:val="003E74DD"/>
    <w:rsid w:val="004745FC"/>
    <w:rsid w:val="00492F4E"/>
    <w:rsid w:val="00647458"/>
    <w:rsid w:val="00694242"/>
    <w:rsid w:val="00695BDA"/>
    <w:rsid w:val="009B576C"/>
    <w:rsid w:val="00A719F3"/>
    <w:rsid w:val="00B806BB"/>
    <w:rsid w:val="00B9515B"/>
    <w:rsid w:val="00C5051E"/>
    <w:rsid w:val="00DC3452"/>
    <w:rsid w:val="00E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B38D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B38D0"/>
    <w:rPr>
      <w:rFonts w:ascii="Consolas" w:eastAsia="Calibri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B80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B38D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B38D0"/>
    <w:rPr>
      <w:rFonts w:ascii="Consolas" w:eastAsia="Calibri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B8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11</cp:revision>
  <cp:lastPrinted>2021-09-20T11:14:00Z</cp:lastPrinted>
  <dcterms:created xsi:type="dcterms:W3CDTF">2017-10-10T11:09:00Z</dcterms:created>
  <dcterms:modified xsi:type="dcterms:W3CDTF">2021-09-20T11:14:00Z</dcterms:modified>
</cp:coreProperties>
</file>